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CC52E" w14:textId="77777777" w:rsidR="00833519" w:rsidRPr="00833519" w:rsidRDefault="00833519" w:rsidP="00833519">
      <w:pPr>
        <w:spacing w:after="120"/>
        <w:jc w:val="center"/>
        <w:rPr>
          <w:rFonts w:ascii="Arial" w:hAnsi="Arial" w:cs="Arial"/>
          <w:b/>
        </w:rPr>
      </w:pPr>
      <w:r w:rsidRPr="00833519">
        <w:rPr>
          <w:rFonts w:ascii="Arial" w:hAnsi="Arial" w:cs="Arial"/>
          <w:b/>
        </w:rPr>
        <w:t>Materials Required for R</w:t>
      </w:r>
      <w:r>
        <w:rPr>
          <w:rFonts w:ascii="Arial" w:hAnsi="Arial" w:cs="Arial"/>
          <w:b/>
        </w:rPr>
        <w:t xml:space="preserve">eappointment </w:t>
      </w:r>
      <w:r w:rsidR="0099686C">
        <w:rPr>
          <w:rFonts w:ascii="Arial" w:hAnsi="Arial" w:cs="Arial"/>
          <w:b/>
        </w:rPr>
        <w:t xml:space="preserve">as </w:t>
      </w:r>
      <w:r w:rsidR="007E5988">
        <w:rPr>
          <w:rFonts w:ascii="Arial" w:hAnsi="Arial" w:cs="Arial"/>
          <w:b/>
        </w:rPr>
        <w:t xml:space="preserve">Professor </w:t>
      </w:r>
      <w:r w:rsidR="001B3C6C">
        <w:rPr>
          <w:rFonts w:ascii="Arial" w:hAnsi="Arial" w:cs="Arial"/>
          <w:b/>
        </w:rPr>
        <w:t>of the Practice</w:t>
      </w:r>
    </w:p>
    <w:p w14:paraId="05855792" w14:textId="77777777" w:rsidR="00833519" w:rsidRDefault="00833519" w:rsidP="00D14042">
      <w:pPr>
        <w:spacing w:after="240"/>
        <w:jc w:val="center"/>
        <w:rPr>
          <w:rFonts w:ascii="Arial" w:hAnsi="Arial" w:cs="Arial"/>
          <w:b/>
        </w:rPr>
      </w:pPr>
      <w:r w:rsidRPr="00833519">
        <w:rPr>
          <w:rFonts w:ascii="Arial" w:hAnsi="Arial" w:cs="Arial"/>
          <w:b/>
        </w:rPr>
        <w:t>CHECKLIST</w:t>
      </w:r>
    </w:p>
    <w:p w14:paraId="677D380E" w14:textId="77777777" w:rsidR="00470655" w:rsidRDefault="005B3A7C" w:rsidP="00B323EB">
      <w:pPr>
        <w:spacing w:after="360"/>
        <w:rPr>
          <w:rFonts w:ascii="Arial" w:hAnsi="Arial" w:cs="Arial"/>
        </w:rPr>
      </w:pPr>
      <w:r>
        <w:rPr>
          <w:rFonts w:ascii="Arial" w:hAnsi="Arial" w:cs="Arial"/>
        </w:rPr>
        <w:t xml:space="preserve">Professors </w:t>
      </w:r>
      <w:r w:rsidR="001B3C6C">
        <w:rPr>
          <w:rFonts w:ascii="Arial" w:hAnsi="Arial" w:cs="Arial"/>
        </w:rPr>
        <w:t>of the Practice</w:t>
      </w:r>
      <w:r>
        <w:rPr>
          <w:rFonts w:ascii="Arial" w:hAnsi="Arial" w:cs="Arial"/>
        </w:rPr>
        <w:t xml:space="preserve"> who have completed </w:t>
      </w:r>
      <w:r w:rsidR="001B3C6C">
        <w:rPr>
          <w:rFonts w:ascii="Arial" w:hAnsi="Arial" w:cs="Arial"/>
        </w:rPr>
        <w:t xml:space="preserve">a </w:t>
      </w:r>
      <w:r>
        <w:rPr>
          <w:rFonts w:ascii="Arial" w:hAnsi="Arial" w:cs="Arial"/>
        </w:rPr>
        <w:t>5-year term are eligible for reappointment. All materials can be electronically submitted to the</w:t>
      </w:r>
      <w:r w:rsidR="0099686C" w:rsidRPr="0099686C">
        <w:rPr>
          <w:rFonts w:ascii="Arial" w:hAnsi="Arial" w:cs="Arial"/>
        </w:rPr>
        <w:t xml:space="preserve"> Office for Faculty Affairs at </w:t>
      </w:r>
      <w:hyperlink r:id="rId8" w:history="1">
        <w:r w:rsidR="0099686C" w:rsidRPr="00B323EB">
          <w:rPr>
            <w:rStyle w:val="Hyperlink"/>
            <w:rFonts w:ascii="Arial" w:hAnsi="Arial" w:cs="Arial"/>
          </w:rPr>
          <w:t>facappt@hms.harvard.edu</w:t>
        </w:r>
      </w:hyperlink>
      <w:r w:rsidR="0099686C" w:rsidRPr="00B323EB">
        <w:rPr>
          <w:rFonts w:ascii="Arial" w:hAnsi="Arial" w:cs="Arial"/>
        </w:rPr>
        <w:t>.</w:t>
      </w:r>
      <w:r w:rsidR="0099686C">
        <w:rPr>
          <w:rFonts w:ascii="Arial" w:hAnsi="Arial" w:cs="Arial"/>
        </w:rPr>
        <w:t xml:space="preserve"> </w:t>
      </w:r>
    </w:p>
    <w:p w14:paraId="49DC5DE2" w14:textId="77777777" w:rsidR="00470655" w:rsidRPr="00DA25BE" w:rsidRDefault="00470655" w:rsidP="00213739">
      <w:pPr>
        <w:pStyle w:val="Default"/>
        <w:numPr>
          <w:ilvl w:val="0"/>
          <w:numId w:val="6"/>
        </w:numPr>
        <w:spacing w:after="240"/>
        <w:rPr>
          <w:sz w:val="22"/>
          <w:szCs w:val="22"/>
        </w:rPr>
      </w:pPr>
      <w:r w:rsidRPr="00DA25BE">
        <w:rPr>
          <w:sz w:val="22"/>
          <w:szCs w:val="22"/>
        </w:rPr>
        <w:t xml:space="preserve">Nominating letter from the </w:t>
      </w:r>
      <w:r>
        <w:rPr>
          <w:sz w:val="22"/>
          <w:szCs w:val="22"/>
        </w:rPr>
        <w:t>d</w:t>
      </w:r>
      <w:r w:rsidRPr="00DA25BE">
        <w:rPr>
          <w:sz w:val="22"/>
          <w:szCs w:val="22"/>
        </w:rPr>
        <w:t xml:space="preserve">epartment </w:t>
      </w:r>
      <w:r>
        <w:rPr>
          <w:sz w:val="22"/>
          <w:szCs w:val="22"/>
        </w:rPr>
        <w:t xml:space="preserve">head, which </w:t>
      </w:r>
      <w:r w:rsidR="00A217DC">
        <w:rPr>
          <w:sz w:val="22"/>
          <w:szCs w:val="22"/>
        </w:rPr>
        <w:t>includes</w:t>
      </w:r>
      <w:r>
        <w:rPr>
          <w:sz w:val="22"/>
          <w:szCs w:val="22"/>
        </w:rPr>
        <w:t xml:space="preserve"> the following:</w:t>
      </w:r>
    </w:p>
    <w:p w14:paraId="260A770D" w14:textId="77777777" w:rsidR="00470655" w:rsidRDefault="00820687" w:rsidP="00D14042">
      <w:pPr>
        <w:pStyle w:val="Default"/>
        <w:numPr>
          <w:ilvl w:val="0"/>
          <w:numId w:val="5"/>
        </w:numPr>
        <w:spacing w:after="120"/>
        <w:rPr>
          <w:sz w:val="22"/>
          <w:szCs w:val="22"/>
        </w:rPr>
      </w:pPr>
      <w:r>
        <w:rPr>
          <w:sz w:val="22"/>
          <w:szCs w:val="22"/>
        </w:rPr>
        <w:t>An assessment of the level of productivity, the quality of contributions, and the teaching activities of the candidate</w:t>
      </w:r>
      <w:r w:rsidR="00167E29">
        <w:rPr>
          <w:sz w:val="22"/>
          <w:szCs w:val="22"/>
        </w:rPr>
        <w:t xml:space="preserve"> during the past term</w:t>
      </w:r>
    </w:p>
    <w:p w14:paraId="7A86004A" w14:textId="77777777" w:rsidR="00470655" w:rsidRDefault="00470655" w:rsidP="00D14042">
      <w:pPr>
        <w:pStyle w:val="Default"/>
        <w:numPr>
          <w:ilvl w:val="0"/>
          <w:numId w:val="5"/>
        </w:numPr>
        <w:spacing w:after="240"/>
        <w:rPr>
          <w:sz w:val="22"/>
          <w:szCs w:val="22"/>
        </w:rPr>
      </w:pPr>
      <w:r>
        <w:rPr>
          <w:sz w:val="22"/>
          <w:szCs w:val="22"/>
        </w:rPr>
        <w:t>Faculty of Medicine Integrity and Professionalism statement</w:t>
      </w:r>
      <w:r w:rsidR="00D14042">
        <w:rPr>
          <w:sz w:val="22"/>
          <w:szCs w:val="22"/>
        </w:rPr>
        <w:t>:</w:t>
      </w:r>
    </w:p>
    <w:p w14:paraId="01C61D88" w14:textId="77777777" w:rsidR="00D14042" w:rsidRPr="00D14042" w:rsidRDefault="00D14042" w:rsidP="008F505B">
      <w:pPr>
        <w:pStyle w:val="Default"/>
        <w:spacing w:after="120"/>
        <w:ind w:left="1800"/>
        <w:rPr>
          <w:sz w:val="22"/>
          <w:szCs w:val="22"/>
        </w:rPr>
      </w:pPr>
      <w:r w:rsidRPr="00D14042">
        <w:rPr>
          <w:sz w:val="22"/>
          <w:szCs w:val="22"/>
        </w:rPr>
        <w:t>“Dr. X is a faculty member in good standing with an appropriate hospital appointment and associated credentialing (for clinical faculty). To the best of my knowledge, other than as may be indicated in this letter, Dr. X has not been sanctioned or disciplined by a hospital, state licensing board, the NIH, the FDA, or any other legal, regulatory, or institutional authority. There are no current investigations or other concerns known to me that raise questions about his/her integrity, professionalism, competence, or the quality of his/her contributions as a faculty member of Harvard Medical School.”</w:t>
      </w:r>
    </w:p>
    <w:p w14:paraId="2867AD9E" w14:textId="77777777" w:rsidR="00820687" w:rsidRPr="00470655" w:rsidRDefault="00820687" w:rsidP="00820687">
      <w:pPr>
        <w:pStyle w:val="Default"/>
        <w:ind w:left="1080"/>
        <w:rPr>
          <w:sz w:val="22"/>
          <w:szCs w:val="22"/>
        </w:rPr>
      </w:pPr>
    </w:p>
    <w:p w14:paraId="2C7C5D9E" w14:textId="77777777" w:rsidR="00470655" w:rsidRDefault="00470655" w:rsidP="00167E29">
      <w:pPr>
        <w:pStyle w:val="Default"/>
        <w:numPr>
          <w:ilvl w:val="0"/>
          <w:numId w:val="6"/>
        </w:numPr>
        <w:spacing w:after="120"/>
        <w:rPr>
          <w:sz w:val="22"/>
          <w:szCs w:val="22"/>
        </w:rPr>
      </w:pPr>
      <w:r>
        <w:rPr>
          <w:sz w:val="22"/>
          <w:szCs w:val="22"/>
        </w:rPr>
        <w:t>Candidate’s updated CV in Faculty of Medicine format</w:t>
      </w:r>
    </w:p>
    <w:p w14:paraId="3A20515D" w14:textId="77777777" w:rsidR="00470655" w:rsidRPr="00DA25BE" w:rsidRDefault="00470655" w:rsidP="00470655">
      <w:pPr>
        <w:pStyle w:val="Default"/>
        <w:rPr>
          <w:sz w:val="22"/>
          <w:szCs w:val="22"/>
        </w:rPr>
      </w:pPr>
    </w:p>
    <w:p w14:paraId="04DE23E5" w14:textId="77777777" w:rsidR="00470655" w:rsidRPr="007151EC" w:rsidRDefault="00470655" w:rsidP="00D14042">
      <w:pPr>
        <w:pStyle w:val="Default"/>
        <w:numPr>
          <w:ilvl w:val="0"/>
          <w:numId w:val="6"/>
        </w:numPr>
        <w:spacing w:after="240"/>
        <w:rPr>
          <w:sz w:val="22"/>
          <w:szCs w:val="22"/>
        </w:rPr>
      </w:pPr>
      <w:r w:rsidRPr="007151EC">
        <w:rPr>
          <w:sz w:val="22"/>
          <w:szCs w:val="22"/>
        </w:rPr>
        <w:t xml:space="preserve">At least six (6) letters </w:t>
      </w:r>
      <w:r w:rsidR="00A217DC" w:rsidRPr="007151EC">
        <w:rPr>
          <w:sz w:val="22"/>
          <w:szCs w:val="22"/>
        </w:rPr>
        <w:t>in</w:t>
      </w:r>
      <w:r w:rsidRPr="007151EC">
        <w:rPr>
          <w:sz w:val="22"/>
          <w:szCs w:val="22"/>
        </w:rPr>
        <w:t xml:space="preserve"> support of the reappointment</w:t>
      </w:r>
    </w:p>
    <w:p w14:paraId="5913CA21" w14:textId="77777777" w:rsidR="007151EC" w:rsidRDefault="007151EC" w:rsidP="001B3C6C">
      <w:pPr>
        <w:pStyle w:val="Default"/>
        <w:numPr>
          <w:ilvl w:val="1"/>
          <w:numId w:val="6"/>
        </w:numPr>
        <w:spacing w:before="240" w:after="120" w:line="276" w:lineRule="auto"/>
        <w:rPr>
          <w:sz w:val="22"/>
          <w:szCs w:val="22"/>
        </w:rPr>
      </w:pPr>
      <w:r>
        <w:rPr>
          <w:sz w:val="22"/>
          <w:szCs w:val="22"/>
        </w:rPr>
        <w:t xml:space="preserve">Three (3) letters from </w:t>
      </w:r>
      <w:r w:rsidR="001B3C6C">
        <w:rPr>
          <w:sz w:val="22"/>
          <w:szCs w:val="22"/>
        </w:rPr>
        <w:t>Full Professors</w:t>
      </w:r>
      <w:r>
        <w:rPr>
          <w:sz w:val="22"/>
          <w:szCs w:val="22"/>
        </w:rPr>
        <w:t xml:space="preserve"> within the Harvard system, addressing the candidate’s current contributions to the department</w:t>
      </w:r>
    </w:p>
    <w:p w14:paraId="673E27D5" w14:textId="77777777" w:rsidR="007151EC" w:rsidRDefault="007151EC" w:rsidP="00D14042">
      <w:pPr>
        <w:pStyle w:val="Default"/>
        <w:numPr>
          <w:ilvl w:val="2"/>
          <w:numId w:val="6"/>
        </w:numPr>
        <w:spacing w:after="120" w:line="276" w:lineRule="auto"/>
        <w:rPr>
          <w:sz w:val="22"/>
          <w:szCs w:val="22"/>
        </w:rPr>
      </w:pPr>
      <w:r>
        <w:rPr>
          <w:sz w:val="22"/>
          <w:szCs w:val="22"/>
        </w:rPr>
        <w:t>At least one letter from the candidate’s home department</w:t>
      </w:r>
    </w:p>
    <w:p w14:paraId="568AFA08" w14:textId="77777777" w:rsidR="007151EC" w:rsidRDefault="007151EC" w:rsidP="00D14042">
      <w:pPr>
        <w:pStyle w:val="Default"/>
        <w:numPr>
          <w:ilvl w:val="2"/>
          <w:numId w:val="6"/>
        </w:numPr>
        <w:spacing w:after="240" w:line="276" w:lineRule="auto"/>
        <w:rPr>
          <w:sz w:val="22"/>
          <w:szCs w:val="22"/>
        </w:rPr>
      </w:pPr>
      <w:r>
        <w:rPr>
          <w:sz w:val="22"/>
          <w:szCs w:val="22"/>
        </w:rPr>
        <w:t>At least one letter from outside the candidate’s home department</w:t>
      </w:r>
    </w:p>
    <w:p w14:paraId="2CA6F513" w14:textId="77777777" w:rsidR="007151EC" w:rsidRDefault="007151EC" w:rsidP="00D14042">
      <w:pPr>
        <w:pStyle w:val="Default"/>
        <w:numPr>
          <w:ilvl w:val="1"/>
          <w:numId w:val="6"/>
        </w:numPr>
        <w:spacing w:after="120" w:line="276" w:lineRule="auto"/>
        <w:rPr>
          <w:sz w:val="22"/>
          <w:szCs w:val="22"/>
        </w:rPr>
      </w:pPr>
      <w:r>
        <w:rPr>
          <w:sz w:val="22"/>
          <w:szCs w:val="22"/>
        </w:rPr>
        <w:t>Three (3) letters must come from</w:t>
      </w:r>
      <w:r w:rsidR="009852FF">
        <w:rPr>
          <w:sz w:val="22"/>
          <w:szCs w:val="22"/>
        </w:rPr>
        <w:t xml:space="preserve"> </w:t>
      </w:r>
      <w:r>
        <w:rPr>
          <w:sz w:val="22"/>
          <w:szCs w:val="22"/>
        </w:rPr>
        <w:t xml:space="preserve">outside the Harvard system, discussing </w:t>
      </w:r>
      <w:r w:rsidRPr="00457CD7">
        <w:rPr>
          <w:sz w:val="22"/>
          <w:szCs w:val="22"/>
        </w:rPr>
        <w:t>the candidate’s continuing national reputation</w:t>
      </w:r>
    </w:p>
    <w:p w14:paraId="1C14B086" w14:textId="77777777" w:rsidR="007151EC" w:rsidRDefault="007151EC" w:rsidP="00D14042">
      <w:pPr>
        <w:pStyle w:val="Default"/>
        <w:numPr>
          <w:ilvl w:val="2"/>
          <w:numId w:val="6"/>
        </w:numPr>
        <w:spacing w:after="120" w:line="276" w:lineRule="auto"/>
        <w:rPr>
          <w:sz w:val="22"/>
          <w:szCs w:val="22"/>
        </w:rPr>
      </w:pPr>
      <w:r>
        <w:rPr>
          <w:sz w:val="22"/>
          <w:szCs w:val="22"/>
        </w:rPr>
        <w:t>Letters may come from former or current collaborators</w:t>
      </w:r>
    </w:p>
    <w:p w14:paraId="60C4B741" w14:textId="77777777" w:rsidR="007151EC" w:rsidRPr="00B03817" w:rsidRDefault="007151EC" w:rsidP="00D14042">
      <w:pPr>
        <w:pStyle w:val="Default"/>
        <w:numPr>
          <w:ilvl w:val="2"/>
          <w:numId w:val="6"/>
        </w:numPr>
        <w:spacing w:after="120" w:line="276" w:lineRule="auto"/>
        <w:rPr>
          <w:sz w:val="22"/>
          <w:szCs w:val="22"/>
        </w:rPr>
      </w:pPr>
      <w:r>
        <w:rPr>
          <w:sz w:val="22"/>
          <w:szCs w:val="22"/>
        </w:rPr>
        <w:t>No more than one letter per outside institution</w:t>
      </w:r>
    </w:p>
    <w:p w14:paraId="75B729C1" w14:textId="77777777" w:rsidR="001B3C6C" w:rsidRPr="007355C8" w:rsidRDefault="007151EC" w:rsidP="001B3C6C">
      <w:pPr>
        <w:pStyle w:val="Default"/>
        <w:numPr>
          <w:ilvl w:val="2"/>
          <w:numId w:val="6"/>
        </w:numPr>
        <w:spacing w:after="120" w:line="276" w:lineRule="auto"/>
        <w:rPr>
          <w:sz w:val="22"/>
          <w:szCs w:val="22"/>
        </w:rPr>
      </w:pPr>
      <w:r w:rsidRPr="00213739">
        <w:rPr>
          <w:sz w:val="22"/>
          <w:szCs w:val="22"/>
        </w:rPr>
        <w:t>No more than one letter may come from a faculty member with a modified title (</w:t>
      </w:r>
      <w:r w:rsidRPr="00213739">
        <w:rPr>
          <w:i/>
          <w:sz w:val="22"/>
          <w:szCs w:val="22"/>
        </w:rPr>
        <w:t>e.g.,</w:t>
      </w:r>
      <w:r w:rsidRPr="00213739">
        <w:rPr>
          <w:sz w:val="22"/>
          <w:szCs w:val="22"/>
        </w:rPr>
        <w:t xml:space="preserve"> Clinical </w:t>
      </w:r>
      <w:r w:rsidRPr="007355C8">
        <w:rPr>
          <w:sz w:val="22"/>
          <w:szCs w:val="22"/>
        </w:rPr>
        <w:t>Professor or Research Professor)</w:t>
      </w:r>
    </w:p>
    <w:p w14:paraId="0EC9B598" w14:textId="2E3B2881" w:rsidR="001B3C6C" w:rsidRPr="001B3C6C" w:rsidRDefault="001B3C6C" w:rsidP="001B3C6C">
      <w:pPr>
        <w:pStyle w:val="Default"/>
        <w:numPr>
          <w:ilvl w:val="2"/>
          <w:numId w:val="6"/>
        </w:numPr>
        <w:spacing w:after="120" w:line="276" w:lineRule="auto"/>
        <w:rPr>
          <w:sz w:val="22"/>
          <w:szCs w:val="22"/>
        </w:rPr>
      </w:pPr>
      <w:r w:rsidRPr="007355C8">
        <w:rPr>
          <w:sz w:val="22"/>
          <w:szCs w:val="22"/>
        </w:rPr>
        <w:t xml:space="preserve">At least </w:t>
      </w:r>
      <w:r w:rsidR="007355C8" w:rsidRPr="007355C8">
        <w:rPr>
          <w:sz w:val="22"/>
          <w:szCs w:val="22"/>
        </w:rPr>
        <w:t>2</w:t>
      </w:r>
      <w:r w:rsidRPr="001B3C6C">
        <w:rPr>
          <w:sz w:val="22"/>
          <w:szCs w:val="22"/>
        </w:rPr>
        <w:t xml:space="preserve"> letters must come from individuals holding active academic titles at the rank of Full Professor or equivalent; </w:t>
      </w:r>
      <w:r w:rsidR="007355C8">
        <w:rPr>
          <w:sz w:val="22"/>
          <w:szCs w:val="22"/>
        </w:rPr>
        <w:t xml:space="preserve">the </w:t>
      </w:r>
      <w:r w:rsidRPr="001B3C6C">
        <w:rPr>
          <w:sz w:val="22"/>
          <w:szCs w:val="22"/>
        </w:rPr>
        <w:t>other lette</w:t>
      </w:r>
      <w:r w:rsidR="007355C8">
        <w:rPr>
          <w:sz w:val="22"/>
          <w:szCs w:val="22"/>
        </w:rPr>
        <w:t>r</w:t>
      </w:r>
      <w:r w:rsidRPr="001B3C6C">
        <w:rPr>
          <w:sz w:val="22"/>
          <w:szCs w:val="22"/>
        </w:rPr>
        <w:t xml:space="preserve"> may be from</w:t>
      </w:r>
      <w:r w:rsidR="007355C8">
        <w:rPr>
          <w:sz w:val="22"/>
          <w:szCs w:val="22"/>
        </w:rPr>
        <w:t xml:space="preserve"> a</w:t>
      </w:r>
      <w:r w:rsidRPr="001B3C6C">
        <w:rPr>
          <w:sz w:val="22"/>
          <w:szCs w:val="22"/>
        </w:rPr>
        <w:t xml:space="preserve"> non-academic practitioner in the candidate’s field (e.g., </w:t>
      </w:r>
      <w:r w:rsidR="007355C8">
        <w:rPr>
          <w:sz w:val="22"/>
          <w:szCs w:val="22"/>
        </w:rPr>
        <w:t xml:space="preserve">a </w:t>
      </w:r>
      <w:r w:rsidRPr="001B3C6C">
        <w:rPr>
          <w:sz w:val="22"/>
          <w:szCs w:val="22"/>
        </w:rPr>
        <w:t>senior leader in government, industry, or the non-profit sector)</w:t>
      </w:r>
    </w:p>
    <w:p w14:paraId="6B485205" w14:textId="77777777" w:rsidR="004D2140" w:rsidRPr="001B3C6C" w:rsidRDefault="004D2140" w:rsidP="001B3C6C">
      <w:pPr>
        <w:jc w:val="right"/>
        <w:rPr>
          <w:rFonts w:ascii="Arial" w:hAnsi="Arial" w:cs="Arial"/>
        </w:rPr>
      </w:pPr>
      <w:bookmarkStart w:id="0" w:name="_GoBack"/>
      <w:bookmarkEnd w:id="0"/>
    </w:p>
    <w:sectPr w:rsidR="004D2140" w:rsidRPr="001B3C6C" w:rsidSect="00414BE1">
      <w:footerReference w:type="default" r:id="rId9"/>
      <w:headerReference w:type="first" r:id="rId10"/>
      <w:footerReference w:type="first" r:id="rId11"/>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31F43" w14:textId="77777777" w:rsidR="00AD0063" w:rsidRDefault="00AD0063" w:rsidP="0045225B">
      <w:pPr>
        <w:spacing w:after="0" w:line="240" w:lineRule="auto"/>
      </w:pPr>
      <w:r>
        <w:separator/>
      </w:r>
    </w:p>
  </w:endnote>
  <w:endnote w:type="continuationSeparator" w:id="0">
    <w:p w14:paraId="228222DE" w14:textId="77777777" w:rsidR="00AD0063" w:rsidRDefault="00AD0063" w:rsidP="0045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3DB66" w14:textId="77777777" w:rsidR="0045225B" w:rsidRPr="00AE2A55" w:rsidRDefault="00CF1954" w:rsidP="00CF1954">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213739">
      <w:rPr>
        <w:rFonts w:ascii="Arial" w:hAnsi="Arial" w:cs="Arial"/>
        <w:i/>
        <w:sz w:val="16"/>
        <w:szCs w:val="16"/>
      </w:rPr>
      <w:t>December</w:t>
    </w:r>
    <w:r w:rsidR="00F109F9">
      <w:rPr>
        <w:rFonts w:ascii="Arial" w:hAnsi="Arial" w:cs="Arial"/>
        <w:i/>
        <w:sz w:val="16"/>
        <w:szCs w:val="16"/>
      </w:rPr>
      <w:t xml:space="preserve"> 201</w:t>
    </w:r>
    <w:r w:rsidR="00213739">
      <w:rPr>
        <w:rFonts w:ascii="Arial" w:hAnsi="Arial" w:cs="Arial"/>
        <w:i/>
        <w:sz w:val="16"/>
        <w:szCs w:val="16"/>
      </w:rPr>
      <w:t>8</w:t>
    </w:r>
  </w:p>
  <w:p w14:paraId="5B64B617" w14:textId="77777777" w:rsidR="0045225B" w:rsidRPr="00AE2A55" w:rsidRDefault="007F10B7" w:rsidP="0045225B">
    <w:pPr>
      <w:pStyle w:val="Footer"/>
      <w:jc w:val="center"/>
      <w:rPr>
        <w:rFonts w:ascii="Arial" w:hAnsi="Arial" w:cs="Arial"/>
        <w:b/>
        <w:sz w:val="20"/>
        <w:szCs w:val="20"/>
      </w:rPr>
    </w:pPr>
    <w:r w:rsidRPr="00AE2A55">
      <w:rPr>
        <w:rFonts w:ascii="Arial" w:hAnsi="Arial" w:cs="Arial"/>
        <w:b/>
        <w:sz w:val="20"/>
        <w:szCs w:val="20"/>
      </w:rPr>
      <w:t>Managed</w:t>
    </w:r>
    <w:r w:rsidR="004F4C92" w:rsidRPr="00AE2A55">
      <w:rPr>
        <w:rFonts w:ascii="Arial" w:hAnsi="Arial" w:cs="Arial"/>
        <w:b/>
        <w:sz w:val="20"/>
        <w:szCs w:val="20"/>
      </w:rPr>
      <w:t xml:space="preserve"> by the </w:t>
    </w:r>
    <w:r w:rsidR="0045225B" w:rsidRPr="00AE2A55">
      <w:rPr>
        <w:rFonts w:ascii="Arial" w:hAnsi="Arial" w:cs="Arial"/>
        <w:b/>
        <w:sz w:val="20"/>
        <w:szCs w:val="20"/>
      </w:rPr>
      <w:t>Office for Faculty Affairs</w:t>
    </w:r>
  </w:p>
  <w:p w14:paraId="41AA689F" w14:textId="77777777" w:rsidR="0045225B" w:rsidRDefault="0045225B" w:rsidP="0045225B">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14:paraId="417C748D" w14:textId="77777777" w:rsidR="00414BE1" w:rsidRPr="00AE2A55" w:rsidRDefault="00414BE1" w:rsidP="00414BE1">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1B21B7">
      <w:rPr>
        <w:rFonts w:ascii="Arial" w:hAnsi="Arial" w:cs="Arial"/>
        <w:noProof/>
        <w:sz w:val="16"/>
        <w:szCs w:val="16"/>
      </w:rPr>
      <w:t>2</w:t>
    </w:r>
    <w:r w:rsidRPr="00414BE1">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643E2" w14:textId="77777777" w:rsidR="00E62855" w:rsidRPr="00AE2A55" w:rsidRDefault="00E62855" w:rsidP="00E62855">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1B3C6C">
      <w:rPr>
        <w:rFonts w:ascii="Arial" w:hAnsi="Arial" w:cs="Arial"/>
        <w:i/>
        <w:sz w:val="16"/>
        <w:szCs w:val="16"/>
      </w:rPr>
      <w:t>December 2020</w:t>
    </w:r>
  </w:p>
  <w:p w14:paraId="4667221F" w14:textId="77777777" w:rsidR="00E62855" w:rsidRPr="00AE2A55" w:rsidRDefault="00E62855" w:rsidP="00E62855">
    <w:pPr>
      <w:pStyle w:val="Footer"/>
      <w:jc w:val="center"/>
      <w:rPr>
        <w:rFonts w:ascii="Arial" w:hAnsi="Arial" w:cs="Arial"/>
        <w:b/>
        <w:sz w:val="20"/>
        <w:szCs w:val="20"/>
      </w:rPr>
    </w:pPr>
    <w:r w:rsidRPr="00AE2A55">
      <w:rPr>
        <w:rFonts w:ascii="Arial" w:hAnsi="Arial" w:cs="Arial"/>
        <w:b/>
        <w:sz w:val="20"/>
        <w:szCs w:val="20"/>
      </w:rPr>
      <w:t>Managed by the Office for Faculty Affairs</w:t>
    </w:r>
  </w:p>
  <w:p w14:paraId="7D94E430" w14:textId="77777777" w:rsidR="00E62855" w:rsidRDefault="00E62855" w:rsidP="00E62855">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14:paraId="5402F8FA" w14:textId="77777777" w:rsidR="00E62855" w:rsidRPr="00E62855" w:rsidRDefault="00E62855" w:rsidP="00E62855">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1B21B7">
      <w:rPr>
        <w:rFonts w:ascii="Arial" w:hAnsi="Arial" w:cs="Arial"/>
        <w:noProof/>
        <w:sz w:val="16"/>
        <w:szCs w:val="16"/>
      </w:rPr>
      <w:t>1</w:t>
    </w:r>
    <w:r w:rsidRPr="00414BE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BDE8E" w14:textId="77777777" w:rsidR="00AD0063" w:rsidRDefault="00AD0063" w:rsidP="0045225B">
      <w:pPr>
        <w:spacing w:after="0" w:line="240" w:lineRule="auto"/>
      </w:pPr>
      <w:r>
        <w:separator/>
      </w:r>
    </w:p>
  </w:footnote>
  <w:footnote w:type="continuationSeparator" w:id="0">
    <w:p w14:paraId="759F0175" w14:textId="77777777" w:rsidR="00AD0063" w:rsidRDefault="00AD0063" w:rsidP="00452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CA51" w14:textId="77777777" w:rsidR="00414BE1" w:rsidRDefault="00710EDF" w:rsidP="00414BE1">
    <w:pPr>
      <w:pStyle w:val="Header"/>
      <w:pBdr>
        <w:bottom w:val="single" w:sz="12" w:space="1" w:color="auto"/>
      </w:pBdr>
      <w:jc w:val="center"/>
    </w:pPr>
    <w:r>
      <w:rPr>
        <w:noProof/>
      </w:rPr>
      <w:drawing>
        <wp:inline distT="0" distB="0" distL="0" distR="0" wp14:anchorId="5BFC5951" wp14:editId="7AFB58A1">
          <wp:extent cx="3318387" cy="514350"/>
          <wp:effectExtent l="0" t="0" r="0" b="0"/>
          <wp:docPr id="3" name="Picture 3" descr="N:\FACULTY AFFAIRS SHARED\DATA\WP\Website Updates\Faculty Handbook - Website Project\Forms, Guidelines and Tools\HMSHSDMFoM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ACULTY AFFAIRS SHARED\DATA\WP\Website Updates\Faculty Handbook - Website Project\Forms, Guidelines and Tools\HMSHSDMFoMv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8387" cy="514350"/>
                  </a:xfrm>
                  <a:prstGeom prst="rect">
                    <a:avLst/>
                  </a:prstGeom>
                  <a:noFill/>
                  <a:ln>
                    <a:noFill/>
                  </a:ln>
                </pic:spPr>
              </pic:pic>
            </a:graphicData>
          </a:graphic>
        </wp:inline>
      </w:drawing>
    </w:r>
  </w:p>
  <w:p w14:paraId="513D74C5" w14:textId="77777777" w:rsidR="00414BE1" w:rsidRDefault="00414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572FF"/>
    <w:multiLevelType w:val="hybridMultilevel"/>
    <w:tmpl w:val="FEC0A0F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6D6CC2"/>
    <w:multiLevelType w:val="hybridMultilevel"/>
    <w:tmpl w:val="315046CA"/>
    <w:lvl w:ilvl="0" w:tplc="01A805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613C30"/>
    <w:multiLevelType w:val="hybridMultilevel"/>
    <w:tmpl w:val="760ADEF2"/>
    <w:lvl w:ilvl="0" w:tplc="11ECCE5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F63B7"/>
    <w:multiLevelType w:val="hybridMultilevel"/>
    <w:tmpl w:val="D422A4A0"/>
    <w:lvl w:ilvl="0" w:tplc="11ECCE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145E4"/>
    <w:multiLevelType w:val="hybridMultilevel"/>
    <w:tmpl w:val="F224D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822E13"/>
    <w:multiLevelType w:val="hybridMultilevel"/>
    <w:tmpl w:val="39B89074"/>
    <w:lvl w:ilvl="0" w:tplc="6454624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454624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4F7EB4"/>
    <w:multiLevelType w:val="hybridMultilevel"/>
    <w:tmpl w:val="0BCCD0DA"/>
    <w:lvl w:ilvl="0" w:tplc="11ECCE5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E5AFD"/>
    <w:multiLevelType w:val="hybridMultilevel"/>
    <w:tmpl w:val="558E7B94"/>
    <w:lvl w:ilvl="0" w:tplc="84703BD8">
      <w:start w:val="1"/>
      <w:numFmt w:val="bullet"/>
      <w:lvlText w:val=""/>
      <w:lvlJc w:val="left"/>
      <w:pPr>
        <w:ind w:left="360" w:hanging="360"/>
      </w:pPr>
      <w:rPr>
        <w:rFonts w:ascii="Symbol" w:hAnsi="Symbol" w:hint="default"/>
        <w:sz w:val="28"/>
        <w:szCs w:val="28"/>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FB22299"/>
    <w:multiLevelType w:val="hybridMultilevel"/>
    <w:tmpl w:val="08ECB8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8"/>
  </w:num>
  <w:num w:numId="6">
    <w:abstractNumId w:val="7"/>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5B"/>
    <w:rsid w:val="0004103C"/>
    <w:rsid w:val="001372B7"/>
    <w:rsid w:val="00167E29"/>
    <w:rsid w:val="0019692A"/>
    <w:rsid w:val="001B21B7"/>
    <w:rsid w:val="001B3C6C"/>
    <w:rsid w:val="00213739"/>
    <w:rsid w:val="00252736"/>
    <w:rsid w:val="002F55DB"/>
    <w:rsid w:val="003275FE"/>
    <w:rsid w:val="00342CC1"/>
    <w:rsid w:val="00397FD5"/>
    <w:rsid w:val="00414BE1"/>
    <w:rsid w:val="0045225B"/>
    <w:rsid w:val="00470655"/>
    <w:rsid w:val="004C36DE"/>
    <w:rsid w:val="004D2140"/>
    <w:rsid w:val="004F4C92"/>
    <w:rsid w:val="00517412"/>
    <w:rsid w:val="00592759"/>
    <w:rsid w:val="005A387C"/>
    <w:rsid w:val="005B3A7C"/>
    <w:rsid w:val="005F4AFC"/>
    <w:rsid w:val="005F7264"/>
    <w:rsid w:val="0060081A"/>
    <w:rsid w:val="00611067"/>
    <w:rsid w:val="00710EDF"/>
    <w:rsid w:val="007151EC"/>
    <w:rsid w:val="007355C8"/>
    <w:rsid w:val="00746AE5"/>
    <w:rsid w:val="007B649A"/>
    <w:rsid w:val="007C5E81"/>
    <w:rsid w:val="007E140E"/>
    <w:rsid w:val="007E5988"/>
    <w:rsid w:val="007F10B7"/>
    <w:rsid w:val="00820687"/>
    <w:rsid w:val="00833519"/>
    <w:rsid w:val="00854C51"/>
    <w:rsid w:val="008B1495"/>
    <w:rsid w:val="008E7476"/>
    <w:rsid w:val="008F47F2"/>
    <w:rsid w:val="008F505B"/>
    <w:rsid w:val="00901C78"/>
    <w:rsid w:val="00923539"/>
    <w:rsid w:val="0094233B"/>
    <w:rsid w:val="009852FF"/>
    <w:rsid w:val="0099686C"/>
    <w:rsid w:val="009C7B54"/>
    <w:rsid w:val="009E2AB8"/>
    <w:rsid w:val="00A1088A"/>
    <w:rsid w:val="00A2000F"/>
    <w:rsid w:val="00A217DC"/>
    <w:rsid w:val="00A21DF9"/>
    <w:rsid w:val="00A71F79"/>
    <w:rsid w:val="00A77AEF"/>
    <w:rsid w:val="00A872F4"/>
    <w:rsid w:val="00A973B6"/>
    <w:rsid w:val="00AA45D9"/>
    <w:rsid w:val="00AB707E"/>
    <w:rsid w:val="00AC0A1F"/>
    <w:rsid w:val="00AC7EE4"/>
    <w:rsid w:val="00AD0063"/>
    <w:rsid w:val="00AD5E4C"/>
    <w:rsid w:val="00AE2A55"/>
    <w:rsid w:val="00AE5A86"/>
    <w:rsid w:val="00B25B69"/>
    <w:rsid w:val="00B323EB"/>
    <w:rsid w:val="00B94979"/>
    <w:rsid w:val="00C00AA7"/>
    <w:rsid w:val="00C67945"/>
    <w:rsid w:val="00C85BFE"/>
    <w:rsid w:val="00C865EE"/>
    <w:rsid w:val="00CE29FD"/>
    <w:rsid w:val="00CF0012"/>
    <w:rsid w:val="00CF1954"/>
    <w:rsid w:val="00D14042"/>
    <w:rsid w:val="00D43B62"/>
    <w:rsid w:val="00D63B15"/>
    <w:rsid w:val="00DA25BE"/>
    <w:rsid w:val="00E62855"/>
    <w:rsid w:val="00E63DE7"/>
    <w:rsid w:val="00E67CF1"/>
    <w:rsid w:val="00EA1C1D"/>
    <w:rsid w:val="00ED3FED"/>
    <w:rsid w:val="00F109F9"/>
    <w:rsid w:val="00F23FB1"/>
    <w:rsid w:val="00F628AA"/>
    <w:rsid w:val="00F719DA"/>
    <w:rsid w:val="00F76FA4"/>
    <w:rsid w:val="00FC6A60"/>
    <w:rsid w:val="00FE6509"/>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01810C"/>
  <w15:docId w15:val="{934191A0-5036-430B-9A75-8A17ACA4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5B"/>
    <w:rPr>
      <w:i/>
      <w:iCs/>
    </w:rPr>
  </w:style>
  <w:style w:type="character" w:styleId="Hyperlink">
    <w:name w:val="Hyperlink"/>
    <w:basedOn w:val="DefaultParagraphFont"/>
    <w:uiPriority w:val="99"/>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uiPriority w:val="99"/>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iPriority w:val="99"/>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iPriority w:val="99"/>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109F9"/>
    <w:rPr>
      <w:sz w:val="16"/>
      <w:szCs w:val="16"/>
    </w:rPr>
  </w:style>
  <w:style w:type="paragraph" w:styleId="CommentText">
    <w:name w:val="annotation text"/>
    <w:basedOn w:val="Normal"/>
    <w:link w:val="CommentTextChar"/>
    <w:rsid w:val="00F109F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109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09F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09F9"/>
    <w:rPr>
      <w:rFonts w:ascii="Times New Roman" w:eastAsia="Times New Roman" w:hAnsi="Times New Roman" w:cs="Times New Roman"/>
      <w:b/>
      <w:bCs/>
      <w:sz w:val="20"/>
      <w:szCs w:val="20"/>
    </w:rPr>
  </w:style>
  <w:style w:type="paragraph" w:customStyle="1" w:styleId="Default">
    <w:name w:val="Default"/>
    <w:rsid w:val="00DA25B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3351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5509">
      <w:bodyDiv w:val="1"/>
      <w:marLeft w:val="0"/>
      <w:marRight w:val="0"/>
      <w:marTop w:val="0"/>
      <w:marBottom w:val="0"/>
      <w:divBdr>
        <w:top w:val="none" w:sz="0" w:space="0" w:color="auto"/>
        <w:left w:val="none" w:sz="0" w:space="0" w:color="auto"/>
        <w:bottom w:val="none" w:sz="0" w:space="0" w:color="auto"/>
        <w:right w:val="none" w:sz="0" w:space="0" w:color="auto"/>
      </w:divBdr>
      <w:divsChild>
        <w:div w:id="1776172260">
          <w:marLeft w:val="0"/>
          <w:marRight w:val="0"/>
          <w:marTop w:val="0"/>
          <w:marBottom w:val="0"/>
          <w:divBdr>
            <w:top w:val="none" w:sz="0" w:space="0" w:color="auto"/>
            <w:left w:val="none" w:sz="0" w:space="0" w:color="auto"/>
            <w:bottom w:val="none" w:sz="0" w:space="0" w:color="auto"/>
            <w:right w:val="none" w:sz="0" w:space="0" w:color="auto"/>
          </w:divBdr>
        </w:div>
      </w:divsChild>
    </w:div>
    <w:div w:id="480923507">
      <w:bodyDiv w:val="1"/>
      <w:marLeft w:val="0"/>
      <w:marRight w:val="0"/>
      <w:marTop w:val="0"/>
      <w:marBottom w:val="0"/>
      <w:divBdr>
        <w:top w:val="none" w:sz="0" w:space="0" w:color="auto"/>
        <w:left w:val="none" w:sz="0" w:space="0" w:color="auto"/>
        <w:bottom w:val="none" w:sz="0" w:space="0" w:color="auto"/>
        <w:right w:val="none" w:sz="0" w:space="0" w:color="auto"/>
      </w:divBdr>
    </w:div>
    <w:div w:id="1041707086">
      <w:bodyDiv w:val="1"/>
      <w:marLeft w:val="0"/>
      <w:marRight w:val="0"/>
      <w:marTop w:val="0"/>
      <w:marBottom w:val="0"/>
      <w:divBdr>
        <w:top w:val="none" w:sz="0" w:space="0" w:color="auto"/>
        <w:left w:val="none" w:sz="0" w:space="0" w:color="auto"/>
        <w:bottom w:val="none" w:sz="0" w:space="0" w:color="auto"/>
        <w:right w:val="none" w:sz="0" w:space="0" w:color="auto"/>
      </w:divBdr>
      <w:divsChild>
        <w:div w:id="337661902">
          <w:marLeft w:val="0"/>
          <w:marRight w:val="0"/>
          <w:marTop w:val="360"/>
          <w:marBottom w:val="0"/>
          <w:divBdr>
            <w:top w:val="none" w:sz="0" w:space="0" w:color="auto"/>
            <w:left w:val="none" w:sz="0" w:space="0" w:color="auto"/>
            <w:bottom w:val="none" w:sz="0" w:space="0" w:color="auto"/>
            <w:right w:val="none" w:sz="0" w:space="0" w:color="auto"/>
          </w:divBdr>
        </w:div>
      </w:divsChild>
    </w:div>
    <w:div w:id="15714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appt@hms.harvar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E4496-040D-4CD2-BF1A-0CD3DAA5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Crete, Brian Roland</dc:creator>
  <cp:lastModifiedBy>Lomax, Joelle</cp:lastModifiedBy>
  <cp:revision>4</cp:revision>
  <cp:lastPrinted>2018-04-24T20:55:00Z</cp:lastPrinted>
  <dcterms:created xsi:type="dcterms:W3CDTF">2020-12-03T14:23:00Z</dcterms:created>
  <dcterms:modified xsi:type="dcterms:W3CDTF">2020-12-17T20:10:00Z</dcterms:modified>
</cp:coreProperties>
</file>